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17" w:rsidRDefault="003A5C17" w:rsidP="003A5C17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3A5C17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Default="003A5C17" w:rsidP="008A60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Pr="006735C7" w:rsidRDefault="003A5C17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2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3A5C17" w:rsidRPr="006735C7" w:rsidRDefault="003A5C17" w:rsidP="003A5C17">
      <w:pPr>
        <w:spacing w:after="0"/>
        <w:rPr>
          <w:lang w:val="ru-RU"/>
        </w:rPr>
      </w:pPr>
      <w:bookmarkStart w:id="0" w:name="z37"/>
      <w:r w:rsidRPr="006735C7">
        <w:rPr>
          <w:b/>
          <w:color w:val="000000"/>
          <w:lang w:val="ru-RU"/>
        </w:rPr>
        <w:t xml:space="preserve"> Стандарт государственной услуги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"Выдача разрешения на обучение в форме экстерната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в организациях основного среднего, общего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среднего образования"</w:t>
      </w:r>
    </w:p>
    <w:bookmarkEnd w:id="0"/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Стандарт в редакции приказа Министра образования и науки РК от 22.01.2016 № 68 (вводится в действие </w:t>
      </w:r>
      <w:r>
        <w:rPr>
          <w:color w:val="FF0000"/>
          <w:sz w:val="20"/>
        </w:rPr>
        <w:t>c</w:t>
      </w:r>
      <w:r w:rsidRPr="006735C7">
        <w:rPr>
          <w:color w:val="FF0000"/>
          <w:sz w:val="20"/>
          <w:lang w:val="ru-RU"/>
        </w:rPr>
        <w:t xml:space="preserve"> 01.03.2016).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" w:name="z38"/>
      <w:r w:rsidRPr="006735C7">
        <w:rPr>
          <w:b/>
          <w:color w:val="000000"/>
          <w:lang w:val="ru-RU"/>
        </w:rPr>
        <w:t xml:space="preserve">  1. Общие положения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2" w:name="z39"/>
      <w:bookmarkEnd w:id="1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1. Государственная услуга "Выдача разрешения на обучение в форме экстерната в организациях основного среднего, общего среднего образования" (далее - государственная услуга).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3" w:name="z40"/>
      <w:bookmarkEnd w:id="2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4" w:name="z41"/>
      <w:bookmarkEnd w:id="3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</w:p>
    <w:bookmarkEnd w:id="4"/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через: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веб-портал "электронного правительства"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 xml:space="preserve"> (далее - портал).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5" w:name="z42"/>
      <w:r w:rsidRPr="006735C7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6" w:name="z43"/>
      <w:bookmarkEnd w:id="5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6"/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с момента сдачи пакета документов в Государственную корпорацию, а также при обращении на портал - 15 рабочих дней. 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услугодателю - 15 минут;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максимально допустимое время обслуживания услугодателем - 15 минут.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4) заявление услугополучателя для обучения в форме экстерната подается не позднее 1 декабря текущего учебного года.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7" w:name="z44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5. Форма оказания государственной услуги: электронная (частично автоматизированная) и (или) бумажная. </w:t>
      </w:r>
    </w:p>
    <w:p w:rsidR="003A5C17" w:rsidRPr="003A5C17" w:rsidRDefault="003A5C17" w:rsidP="003A5C17">
      <w:pPr>
        <w:spacing w:after="0"/>
        <w:rPr>
          <w:lang w:val="ru-RU"/>
        </w:rPr>
      </w:pPr>
      <w:bookmarkStart w:id="8" w:name="z45"/>
      <w:bookmarkEnd w:id="7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6.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приложению </w:t>
      </w:r>
      <w:r w:rsidRPr="003A5C17">
        <w:rPr>
          <w:color w:val="000000"/>
          <w:sz w:val="20"/>
          <w:lang w:val="ru-RU"/>
        </w:rPr>
        <w:t xml:space="preserve">1 к настоящему стандарту государственной услуги (далее – приложение 1). </w:t>
      </w:r>
    </w:p>
    <w:bookmarkEnd w:id="8"/>
    <w:p w:rsidR="003A5C17" w:rsidRPr="003A5C17" w:rsidRDefault="003A5C17" w:rsidP="003A5C17">
      <w:pPr>
        <w:spacing w:after="0"/>
        <w:rPr>
          <w:lang w:val="ru-RU"/>
        </w:rPr>
      </w:pPr>
      <w:r w:rsidRPr="003A5C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A5C17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 xml:space="preserve">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приложению </w:t>
      </w:r>
      <w:r w:rsidRPr="003A5C17">
        <w:rPr>
          <w:color w:val="000000"/>
          <w:sz w:val="20"/>
          <w:lang w:val="ru-RU"/>
        </w:rPr>
        <w:t>1, распечатывается, заверяется печатью и подписью уполномоченного лица услугодателя.</w:t>
      </w:r>
    </w:p>
    <w:p w:rsidR="003A5C17" w:rsidRPr="003A5C1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A5C17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 xml:space="preserve">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</w:t>
      </w:r>
      <w:r w:rsidRPr="003A5C17">
        <w:rPr>
          <w:color w:val="000000"/>
          <w:sz w:val="20"/>
          <w:lang w:val="ru-RU"/>
        </w:rPr>
        <w:t>(далее – ЭЦП) уполномоченного лица услугодателя.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3A5C17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>Форма предоставления результата оказания государственной услуги: электронная.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9" w:name="z46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услугополучатель).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0" w:name="z47"/>
      <w:bookmarkEnd w:id="9"/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8. График работы:</w:t>
      </w:r>
    </w:p>
    <w:bookmarkEnd w:id="10"/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услугодателя – с понедельника по пятницу включительно, за исключением выходных и праздничных дней согласно трудовому законодательству Республики Казахстан в соответствии с установленным графиком работы, с перерывом на обед с 13.00 до 14.30 часов;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Государственной корпорации –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Государственная услуга оказывается по месту нахождения услугодателя, также посредством "бронирования" электронной очереди на портале.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1" w:name="z48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(при обращении услугополучателя, либо законного представителя с подтверждающим документом):</w:t>
      </w:r>
    </w:p>
    <w:bookmarkEnd w:id="11"/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Государственную корпорацию:</w:t>
      </w:r>
    </w:p>
    <w:p w:rsidR="003A5C17" w:rsidRPr="003A5C1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заявление на обучение в форме экстерната по форме согласно приложению </w:t>
      </w:r>
      <w:r w:rsidRPr="003A5C17">
        <w:rPr>
          <w:color w:val="000000"/>
          <w:sz w:val="20"/>
          <w:lang w:val="ru-RU"/>
        </w:rPr>
        <w:t>2 к настоящему стандарту государственной услуги;</w:t>
      </w:r>
    </w:p>
    <w:p w:rsidR="003A5C17" w:rsidRPr="006735C7" w:rsidRDefault="003A5C17" w:rsidP="003A5C17">
      <w:pPr>
        <w:spacing w:after="0"/>
        <w:rPr>
          <w:lang w:val="ru-RU"/>
        </w:rPr>
      </w:pPr>
      <w:r w:rsidRPr="003A5C1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A5C17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>2) заключение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справка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4) документ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5)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На портал: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заявление в форме электронного запроса, подписанного ЭЦП услугополучателя;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электронная копия заключения врачебно-консультационной комиссии, форма 035-1/у,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- для обучающихся, не имеющих возможность посещать организации образования по состоянию здоровья; 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электронная копия справки о временном проживании за рубежом родителей услугополучателя или лиц, их заменяющих, в случае выезда обучающегося с родителями или лиц их заменяющих за рубеж; 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4) электронная копия документа на имя услугополучателя, подтверждающий его обучение за рубежом, в случае выезда обучающегося за рубеж без сопровождения родителей или лиц их заменяющих; 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5) электронная копия свидетельства о рождении услугополучателя (в случае рождения до 2008 года).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заверенной доверенности).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3A5C17" w:rsidRPr="003A5C17" w:rsidRDefault="003A5C17" w:rsidP="003A5C17">
      <w:pPr>
        <w:spacing w:after="0"/>
        <w:rPr>
          <w:lang w:val="ru-RU"/>
        </w:rPr>
      </w:pPr>
      <w:bookmarkStart w:id="12" w:name="z49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</w:t>
      </w:r>
      <w:r w:rsidRPr="003A5C17">
        <w:rPr>
          <w:color w:val="000000"/>
          <w:sz w:val="20"/>
          <w:lang w:val="ru-RU"/>
        </w:rPr>
        <w:t>3 к настоящему стандарту государственной услуги.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3" w:name="z50"/>
      <w:bookmarkEnd w:id="12"/>
      <w:r w:rsidRPr="003A5C17">
        <w:rPr>
          <w:b/>
          <w:color w:val="000000"/>
          <w:lang w:val="ru-RU"/>
        </w:rPr>
        <w:t xml:space="preserve"> </w:t>
      </w:r>
      <w:r w:rsidRPr="006735C7">
        <w:rPr>
          <w:b/>
          <w:color w:val="000000"/>
          <w:lang w:val="ru-RU"/>
        </w:rPr>
        <w:t>3. Порядок обжалования решений, действий (бездействия)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услугодателя и (или) его должностных лиц, Государственной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корпорации и (или) их работников по вопросам оказания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государственных услуг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4" w:name="z51"/>
      <w:bookmarkEnd w:id="13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11. В случае обжалования решений, действий (бездействия)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услугодателя, адрес которого размещен на:</w:t>
      </w:r>
    </w:p>
    <w:bookmarkEnd w:id="14"/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интернет-ресурсе Министерства: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интернет-ресурсах услугодателя.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услугополучателя, адреса, контактных телефонов.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интернет-ресурсе Государственной корпорации: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>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услугополучателя по вопросам оказания государственных услуг, поступившая в адрес услугодателя, Государственной корпорации, Министерства, подлежит рассмотрению в течение пяти рабочих дней со дня ее регистрации.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контакт-центра.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через портал услугополучатель имеет возможность получить информацию о порядке обжалования по телефону Единого контакт-центра 1414, 8-800-080-7777.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При отправке жалобы через портал услугополучателя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11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5" w:name="z52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12. В случаях несогласия с результатами оказанной государственной услуги услугополучатель имеет право обратиться в суд в порядке, установленном законодательством Республики Казахстан.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6" w:name="z53"/>
      <w:bookmarkEnd w:id="15"/>
      <w:r w:rsidRPr="006735C7">
        <w:rPr>
          <w:b/>
          <w:color w:val="000000"/>
          <w:lang w:val="ru-RU"/>
        </w:rPr>
        <w:t xml:space="preserve"> 4. Иные требования с учетом особенностей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оказания государственной услуги, в том числе оказываемой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через Государственную корпорацию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7" w:name="z54"/>
      <w:bookmarkEnd w:id="16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13. Услугополучателям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8" w:name="z55"/>
      <w:bookmarkEnd w:id="17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14. Адреса мест оказания государственной услуги размещены на интернет-ресурсах:</w:t>
      </w:r>
    </w:p>
    <w:bookmarkEnd w:id="18"/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услугодателя;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>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14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p w:rsidR="003A5C17" w:rsidRPr="006735C7" w:rsidRDefault="003A5C17" w:rsidP="003A5C17">
      <w:pPr>
        <w:spacing w:after="0"/>
        <w:rPr>
          <w:lang w:val="ru-RU"/>
        </w:rPr>
      </w:pPr>
      <w:bookmarkStart w:id="19" w:name="z56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15. Услугополучатель имеет возможность получения государственной услуги в электронной форме через портал при условии наличия ЭЦП.</w:t>
      </w:r>
    </w:p>
    <w:p w:rsidR="003A5C17" w:rsidRPr="006735C7" w:rsidRDefault="003A5C17" w:rsidP="003A5C17">
      <w:pPr>
        <w:spacing w:after="0"/>
        <w:rPr>
          <w:lang w:val="ru-RU"/>
        </w:rPr>
      </w:pPr>
      <w:bookmarkStart w:id="20" w:name="z57"/>
      <w:bookmarkEnd w:id="19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16.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контакт-центра.</w:t>
      </w:r>
    </w:p>
    <w:bookmarkEnd w:id="20"/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16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p w:rsidR="003A5C17" w:rsidRPr="006735C7" w:rsidRDefault="003A5C17" w:rsidP="003A5C17">
      <w:pPr>
        <w:spacing w:after="0"/>
        <w:rPr>
          <w:lang w:val="ru-RU"/>
        </w:rPr>
      </w:pPr>
      <w:bookmarkStart w:id="21" w:name="z58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17. Контактные телефоны справочных служб размещены на интернет-ресурсе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6735C7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6735C7">
        <w:rPr>
          <w:color w:val="000000"/>
          <w:sz w:val="20"/>
          <w:lang w:val="ru-RU"/>
        </w:rPr>
        <w:t xml:space="preserve"> в разделе "Государственные услуги", Единого контакт-центра: 1414, 8-800-080-7777.</w:t>
      </w:r>
    </w:p>
    <w:bookmarkEnd w:id="21"/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Сноска. Пункт 17 в редакции приказа Министра образования и науки РК от 25.01.2018 </w:t>
      </w:r>
      <w:r w:rsidRPr="006735C7">
        <w:rPr>
          <w:color w:val="000000"/>
          <w:sz w:val="20"/>
          <w:lang w:val="ru-RU"/>
        </w:rPr>
        <w:t>№ 28</w:t>
      </w:r>
      <w:r w:rsidRPr="006735C7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735C7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3A5C17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Pr="006735C7" w:rsidRDefault="003A5C17" w:rsidP="008A603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Pr="006735C7" w:rsidRDefault="003A5C17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1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              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b/>
          <w:color w:val="000000"/>
          <w:lang w:val="ru-RU"/>
        </w:rPr>
        <w:lastRenderedPageBreak/>
        <w:t xml:space="preserve"> Выписка из приказа о разрешении на обучение в форме экстерната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в организациях основного среднего, общего среднего образования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Уникальный номер:___________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Дата и время получения:___________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(Наименование местного исполнительного органа)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b/>
          <w:color w:val="000000"/>
          <w:lang w:val="ru-RU"/>
        </w:rPr>
        <w:t xml:space="preserve"> ВЫПИСКА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из приказа о разрешении на обучение в форме экстерната в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организациях основного среднего, общего среднего образования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Гражданин (-ка):____________________ (Ф. И. О. (при его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наличии) услугополучателя, индивидуальный иденцификационный номер)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Дата обращения:_____________________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Выписка из приказа о разрешении на обучение в форме экстерната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организациях основного среднего, общего среднего образования на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основании приказа №___________ от __________ _____ года.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Выписка удостоверена ЭЦП ответственного лица: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(должность, Ф.И.О. (при его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3A5C17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Pr="006735C7" w:rsidRDefault="003A5C17" w:rsidP="008A603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Pr="006735C7" w:rsidRDefault="003A5C17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2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"Выдача разрешения на обучение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Кому: Руководителю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          Наименование местного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         исполнительного органа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От: 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       Ф.И.О. (при его наличии)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       полностью индивидуальный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        иденцификационный номер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         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b/>
          <w:color w:val="000000"/>
          <w:lang w:val="ru-RU"/>
        </w:rPr>
        <w:t xml:space="preserve"> Заявление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на обучение в форме экстерната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Прошу выдать разрешение на обучение в форме экстерната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___________________________________________________________________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(указать наименование организации образования)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соответствии с подпунктом 24-4) пункта 2 статьи 6 (подпунктом 25-7)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пункта 3 или подпунктом 21-3) пункта 4 статьи 6) Закона Республики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Казахстан от 27 июля 2007 года "Об образовании", а также с пунктом 2 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статьи 20 Закона Республики Казахстан от 15 апреля 2013 года "О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государственных услугах" на ученика: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Ф. И. О. (при его наличии) ученика, дата рождения</w:t>
      </w:r>
    </w:p>
    <w:p w:rsidR="003A5C17" w:rsidRDefault="003A5C17" w:rsidP="003A5C17">
      <w:pPr>
        <w:spacing w:after="0"/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_______________ (подпись)</w:t>
      </w:r>
    </w:p>
    <w:p w:rsidR="003A5C17" w:rsidRDefault="003A5C17" w:rsidP="003A5C17">
      <w:pPr>
        <w:spacing w:after="0"/>
      </w:pPr>
      <w:r>
        <w:rPr>
          <w:color w:val="000000"/>
          <w:sz w:val="20"/>
        </w:rPr>
        <w:t>      "___" ________________20___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3A5C17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Default="003A5C17" w:rsidP="008A60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5C17" w:rsidRPr="006735C7" w:rsidRDefault="003A5C17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3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lastRenderedPageBreak/>
              <w:t>"Выдача разрешения на обучение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в форме экстерната в организациях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основного среднего, общего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среднего образования"</w:t>
            </w:r>
          </w:p>
        </w:tc>
      </w:tr>
    </w:tbl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        (Ф. И. О. (при его наличии), либо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     наименование организации услугополучателя)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(адрес услугополучателя)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            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b/>
          <w:color w:val="000000"/>
          <w:lang w:val="ru-RU"/>
        </w:rPr>
        <w:t xml:space="preserve"> Расписка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об отказе в приеме документов</w:t>
      </w:r>
    </w:p>
    <w:p w:rsidR="003A5C17" w:rsidRPr="006735C7" w:rsidRDefault="003A5C17" w:rsidP="003A5C17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Руководствуясь подпунктом 2 статьи 20 Закона Республики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Казахстан от 15 апреля 2013 года "О государственных услугах", отдел №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 филиала Государственной корпорации "Правительство для граждан"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(указать адрес) отказывает в приеме документов на оказание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государственной услуги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(указать наименование государственной услуги в соответствии со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стандартом государственной услуги) ввиду представления Вами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стандартом государственной услуги, а именно: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Наименование отсутствующих документов: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________________________________________________;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________________________________________________;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…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Настоящая расписка составлена в 2-х экземплярах по одному для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каждой стороны.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Ф. И. О. (при его наличии) работника Государственной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корпорации)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(подпись) Исполнитель: Ф. И. О. (при наличии отчества)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Телефон______________________________________________</w:t>
      </w:r>
    </w:p>
    <w:p w:rsidR="003A5C17" w:rsidRPr="006735C7" w:rsidRDefault="003A5C17" w:rsidP="003A5C1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Получил: Ф.И.О. (при его наличии) / подпись услугополучателя.</w:t>
      </w:r>
    </w:p>
    <w:p w:rsidR="00455422" w:rsidRPr="003A5C17" w:rsidRDefault="003A5C17" w:rsidP="003A5C17">
      <w:pPr>
        <w:rPr>
          <w:szCs w:val="24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"___" ______________________ 20___ года.</w:t>
      </w:r>
    </w:p>
    <w:sectPr w:rsidR="00455422" w:rsidRPr="003A5C17" w:rsidSect="001B42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55422"/>
    <w:rsid w:val="000A1418"/>
    <w:rsid w:val="000F2FA7"/>
    <w:rsid w:val="00256281"/>
    <w:rsid w:val="00361AD7"/>
    <w:rsid w:val="003A5C17"/>
    <w:rsid w:val="0042790F"/>
    <w:rsid w:val="00455422"/>
    <w:rsid w:val="00456206"/>
    <w:rsid w:val="006027AB"/>
    <w:rsid w:val="007534A6"/>
    <w:rsid w:val="00AE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5542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5542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455422"/>
    <w:pPr>
      <w:jc w:val="center"/>
    </w:pPr>
    <w:rPr>
      <w:sz w:val="18"/>
      <w:szCs w:val="18"/>
    </w:rPr>
  </w:style>
  <w:style w:type="paragraph" w:customStyle="1" w:styleId="DocDefaults">
    <w:name w:val="DocDefaults"/>
    <w:rsid w:val="00455422"/>
  </w:style>
  <w:style w:type="paragraph" w:styleId="ad">
    <w:name w:val="Balloon Text"/>
    <w:basedOn w:val="a"/>
    <w:link w:val="ae"/>
    <w:uiPriority w:val="99"/>
    <w:semiHidden/>
    <w:unhideWhenUsed/>
    <w:rsid w:val="0045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620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2541</Words>
  <Characters>14486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Владимир</cp:lastModifiedBy>
  <cp:revision>7</cp:revision>
  <cp:lastPrinted>2015-01-08T18:12:00Z</cp:lastPrinted>
  <dcterms:created xsi:type="dcterms:W3CDTF">2014-07-23T16:37:00Z</dcterms:created>
  <dcterms:modified xsi:type="dcterms:W3CDTF">2018-06-05T16:00:00Z</dcterms:modified>
</cp:coreProperties>
</file>