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52" w:rsidRDefault="000C3152" w:rsidP="000C315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b/>
          <w:color w:val="000000"/>
          <w:lang w:val="ru-RU"/>
        </w:rPr>
        <w:t>Об утверждении стандартов государственных услуг, оказываемых в сфере семьи и детей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>Приказ Министра образования и науки Республики Казахстан от 13 апреля 2015 года № 198. Зарегистрирован в Министерстве юстиции Республики Казахстан 26 мая 2015 года № 11184.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0" w:name="z1"/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В соответствии с подпунктом 1) статьи 10 Закона Республики Казахстан от 15 апреля 2013 года "О государственных услугах" </w:t>
      </w:r>
      <w:r w:rsidRPr="00504CC4">
        <w:rPr>
          <w:b/>
          <w:color w:val="000000"/>
          <w:sz w:val="20"/>
          <w:lang w:val="ru-RU"/>
        </w:rPr>
        <w:t>ПРИКАЗЫВАЮ:</w:t>
      </w:r>
    </w:p>
    <w:bookmarkEnd w:id="0"/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1. Утвердить:</w:t>
      </w:r>
    </w:p>
    <w:p w:rsidR="000C3152" w:rsidRPr="000C3152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1) Стандарт государственных услуг "Выдача справок по опеке и попечительству" согласно приложению </w:t>
      </w:r>
      <w:r w:rsidRPr="000C3152">
        <w:rPr>
          <w:color w:val="000000"/>
          <w:sz w:val="20"/>
          <w:lang w:val="ru-RU"/>
        </w:rPr>
        <w:t>1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2) Стандарт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0C3152">
        <w:rPr>
          <w:color w:val="000000"/>
          <w:sz w:val="20"/>
          <w:lang w:val="ru-RU"/>
        </w:rPr>
        <w:t>2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3) Стандарт государственных услуг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согласно приложению </w:t>
      </w:r>
      <w:r w:rsidRPr="000C3152">
        <w:rPr>
          <w:color w:val="000000"/>
          <w:sz w:val="20"/>
          <w:lang w:val="ru-RU"/>
        </w:rPr>
        <w:t>3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4) Стандарт государственных услуг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согласно приложению </w:t>
      </w:r>
      <w:r w:rsidRPr="000C3152">
        <w:rPr>
          <w:color w:val="000000"/>
          <w:sz w:val="20"/>
          <w:lang w:val="ru-RU"/>
        </w:rPr>
        <w:t>4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5) Стандарт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0C3152">
        <w:rPr>
          <w:color w:val="000000"/>
          <w:sz w:val="20"/>
          <w:lang w:val="ru-RU"/>
        </w:rPr>
        <w:t>5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6) Стандарт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0C3152">
        <w:rPr>
          <w:color w:val="000000"/>
          <w:sz w:val="20"/>
          <w:lang w:val="ru-RU"/>
        </w:rPr>
        <w:t>6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7) Стандарт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0C3152">
        <w:rPr>
          <w:color w:val="000000"/>
          <w:sz w:val="20"/>
          <w:lang w:val="ru-RU"/>
        </w:rPr>
        <w:t>7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8) Стандарт государственных услуг "Передача ребенка (детей) на патронатное воспитание" согласно приложению </w:t>
      </w:r>
      <w:r w:rsidRPr="000C3152">
        <w:rPr>
          <w:color w:val="000000"/>
          <w:sz w:val="20"/>
          <w:lang w:val="ru-RU"/>
        </w:rPr>
        <w:t>8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9) Стандарт государственных услуг "Назначение выплаты денежных средств, на содержание ребенка (детей), переданного патронатным воспитателям" согласно приложению </w:t>
      </w:r>
      <w:r w:rsidRPr="000C3152">
        <w:rPr>
          <w:color w:val="000000"/>
          <w:sz w:val="20"/>
          <w:lang w:val="ru-RU"/>
        </w:rPr>
        <w:t>9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10) Стандарт государственных услуг "Постановка на учет лиц, желающих усыновить детей" согласно приложению </w:t>
      </w:r>
      <w:r w:rsidRPr="000C3152">
        <w:rPr>
          <w:color w:val="000000"/>
          <w:sz w:val="20"/>
          <w:lang w:val="ru-RU"/>
        </w:rPr>
        <w:t>10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11) Стандарт государственных услуг "Аккредитация агентства по усыновлению" согласно приложению </w:t>
      </w:r>
      <w:r w:rsidRPr="000C3152">
        <w:rPr>
          <w:color w:val="000000"/>
          <w:sz w:val="20"/>
          <w:lang w:val="ru-RU"/>
        </w:rPr>
        <w:t>11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12) Стандарт государственных услуг "Продление срока аккредитации агентства по усыновлению" согласно приложению </w:t>
      </w:r>
      <w:r w:rsidRPr="000C3152">
        <w:rPr>
          <w:color w:val="000000"/>
          <w:sz w:val="20"/>
          <w:lang w:val="ru-RU"/>
        </w:rPr>
        <w:t>12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13) Стандарт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0C3152">
        <w:rPr>
          <w:color w:val="000000"/>
          <w:sz w:val="20"/>
          <w:lang w:val="ru-RU"/>
        </w:rPr>
        <w:t>13 к настоящему приказу;</w:t>
      </w:r>
    </w:p>
    <w:p w:rsidR="000C3152" w:rsidRPr="000C3152" w:rsidRDefault="000C3152" w:rsidP="000C3152">
      <w:pPr>
        <w:spacing w:after="0"/>
        <w:rPr>
          <w:lang w:val="ru-RU"/>
        </w:rPr>
      </w:pPr>
      <w:r w:rsidRPr="000C315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14) Стандарт государственных услуг "Прием документов и выдача направлений на представление отдыха детям из малообеспеченных семей в загородных и пришкольных лагерях" согласно приложению </w:t>
      </w:r>
      <w:r w:rsidRPr="000C3152">
        <w:rPr>
          <w:color w:val="000000"/>
          <w:sz w:val="20"/>
          <w:lang w:val="ru-RU"/>
        </w:rPr>
        <w:t>14 к настоящему приказу.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" w:name="z2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1"/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504CC4">
        <w:rPr>
          <w:color w:val="000000"/>
          <w:sz w:val="20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2) после государственной регистрации настоящего приказа в Министерстве юстиции Республики Казахстан его официальное опубликование;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3) размещение настоящего приказа на официальном интернет-ресурсе Министерства образования и науки Республики Казахстан.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2" w:name="z3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3. Контроль за исполнением настоящего приказа возложить на вице-министра образования и науки Республики Казахстан Имангалиева Е.Н.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3" w:name="z4"/>
      <w:bookmarkEnd w:id="2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96"/>
        <w:gridCol w:w="4266"/>
      </w:tblGrid>
      <w:tr w:rsidR="000C3152" w:rsidTr="00503C8B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0C3152" w:rsidRDefault="000C3152" w:rsidP="00503C8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образования и науки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152" w:rsidRDefault="000C3152" w:rsidP="00503C8B">
            <w:pPr>
              <w:spacing w:after="0"/>
            </w:pPr>
            <w:r>
              <w:br/>
            </w:r>
          </w:p>
        </w:tc>
      </w:tr>
      <w:tr w:rsidR="000C3152" w:rsidTr="00503C8B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152" w:rsidRDefault="000C3152" w:rsidP="00503C8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152" w:rsidRDefault="000C3152" w:rsidP="00503C8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0C3152" w:rsidRDefault="000C3152" w:rsidP="000C3152">
      <w:pPr>
        <w:spacing w:after="0"/>
      </w:pPr>
      <w:r>
        <w:rPr>
          <w:color w:val="000000"/>
          <w:sz w:val="20"/>
        </w:rPr>
        <w:t xml:space="preserve">       СОГЛАСОВАН   </w:t>
      </w:r>
    </w:p>
    <w:p w:rsidR="000C3152" w:rsidRDefault="000C3152" w:rsidP="000C3152">
      <w:pPr>
        <w:spacing w:after="0"/>
      </w:pPr>
      <w:r>
        <w:rPr>
          <w:color w:val="000000"/>
          <w:sz w:val="20"/>
        </w:rPr>
        <w:t xml:space="preserve">       Исполняющий обязанности министра   </w:t>
      </w:r>
    </w:p>
    <w:p w:rsidR="000C3152" w:rsidRDefault="000C3152" w:rsidP="000C3152">
      <w:pPr>
        <w:spacing w:after="0"/>
      </w:pPr>
      <w:r>
        <w:rPr>
          <w:color w:val="000000"/>
          <w:sz w:val="20"/>
        </w:rPr>
        <w:t xml:space="preserve">       Министр по инвестициям и   </w:t>
      </w:r>
    </w:p>
    <w:p w:rsidR="000C3152" w:rsidRDefault="000C3152" w:rsidP="000C3152">
      <w:pPr>
        <w:spacing w:after="0"/>
      </w:pPr>
      <w:r>
        <w:rPr>
          <w:color w:val="000000"/>
          <w:sz w:val="20"/>
        </w:rPr>
        <w:t xml:space="preserve">       развитию Республики Казахстан   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"___" _______________ 2015 года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lang w:val="ru-RU"/>
        </w:rPr>
        <w:br/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___________________ Касымбек Ж.М.   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lang w:val="ru-RU"/>
        </w:rPr>
        <w:br/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СОГЛАСОВАН   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Министр   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национальной экономики   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Республики Казахстан   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"___" _______________ 2015 года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lang w:val="ru-RU"/>
        </w:rPr>
        <w:br/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___________________ Досаев Е.А.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0C3152" w:rsidRPr="00504CC4" w:rsidTr="00503C8B">
        <w:trPr>
          <w:trHeight w:val="30"/>
          <w:tblCellSpacing w:w="0" w:type="auto"/>
        </w:trPr>
        <w:tc>
          <w:tcPr>
            <w:tcW w:w="5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152" w:rsidRDefault="000C3152" w:rsidP="00503C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152" w:rsidRPr="00504CC4" w:rsidRDefault="000C3152" w:rsidP="00503C8B">
            <w:pPr>
              <w:spacing w:after="0"/>
              <w:jc w:val="center"/>
              <w:rPr>
                <w:lang w:val="ru-RU"/>
              </w:rPr>
            </w:pPr>
            <w:r w:rsidRPr="00504CC4">
              <w:rPr>
                <w:color w:val="000000"/>
                <w:sz w:val="20"/>
                <w:lang w:val="ru-RU"/>
              </w:rPr>
              <w:t>Приложение 14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к приказу Министра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образования и науки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от 13 апреля 2015 года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0C3152" w:rsidRPr="00504CC4" w:rsidRDefault="000C3152" w:rsidP="000C3152">
      <w:pPr>
        <w:spacing w:after="0"/>
        <w:rPr>
          <w:lang w:val="ru-RU"/>
        </w:rPr>
      </w:pPr>
      <w:bookmarkStart w:id="4" w:name="z314"/>
      <w:r w:rsidRPr="00504CC4">
        <w:rPr>
          <w:b/>
          <w:color w:val="000000"/>
          <w:lang w:val="ru-RU"/>
        </w:rPr>
        <w:t xml:space="preserve"> Стандарт государственной услуги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"Прием документов и выдача направлений на предоставление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отдыха детям из малообеспеченных семей в загородных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и пришкольных лагерях"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1. Общие положения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5" w:name="z316"/>
      <w:bookmarkEnd w:id="4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1. 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6" w:name="z317"/>
      <w:bookmarkEnd w:id="5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7" w:name="z318"/>
      <w:bookmarkEnd w:id="6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3. Государственная услуга оказывается местными исполнительными органами областей, городов Астаны и Алматы, районов и городов организации образования (далее – услугодатель).</w:t>
      </w:r>
    </w:p>
    <w:bookmarkEnd w:id="7"/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504CC4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8" w:name="z319"/>
      <w:r w:rsidRPr="00504CC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9" w:name="z320"/>
      <w:bookmarkEnd w:id="8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4. Сроки оказания государственной услуги:</w:t>
      </w:r>
    </w:p>
    <w:bookmarkEnd w:id="9"/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1) с момента сдачи документов услугодателю – пятнадцать рабочих дней;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2) максимально допустимое время ожидания для сдачи документов услугополучателем услугодателю – 20 минут;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3) максимально допустимое время обслуживания услугополучателя у услугодателя – 30 минут.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0" w:name="z321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5. Форма оказания государственной услуги – бумажная.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1" w:name="z322"/>
      <w:bookmarkEnd w:id="10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6. Результат оказания государственной услуги – направление (путевка) в загородные и пришкольные лагеря.</w:t>
      </w:r>
    </w:p>
    <w:bookmarkEnd w:id="11"/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Форма предоставления результата оказания государственной услуги – бумажная.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2" w:name="z323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7. Государственная услуга оказывается физическим лицам (далее – услугополучатель) платно и бесплатно.</w:t>
      </w:r>
    </w:p>
    <w:bookmarkEnd w:id="12"/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Стоимость государственной услуги в соответствии с Законом Республики Казахстан от 27 июля 2007 года "Об образовании" определяется услугодателем и размещаеся на интернет-ресурсах местных исполнительных органов областей, города республиканского значения, столицы.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Государственная услуга оказывается бесплатно: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1) детям из семей, имеющих право на получение государственной адресной социальной помощи;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3) детям – сиротам и детям, оставшимся без попечения родителей, проживающим в семьях;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4) детям из семей, требующих экстренной помощи в результате чрезвычайных ситуаций;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5) иным категориям обучающихся и воспитанников, определяемые коллегиальным органом управления организации образования.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3" w:name="z324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13"/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4" w:name="z325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9. Перечень документов, необходимых для оказания государственной услуги при обращении услугополучателя:</w:t>
      </w:r>
    </w:p>
    <w:bookmarkEnd w:id="14"/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1) заявление;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2) документ, удостоверяющий личность услугополучателя (требуется для идентификации личности);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3) копия свидетельства о рождении ребенка в случае рождения ребенка до 13 августа 2007 года либо за пределами Республики Казахстан (требуется для индентификации личности);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4)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органами, для категории услугополучателей из смей, имеющих право на получение государственной адресной социальной помощи;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услугополучателей из семей, не получающих </w:t>
      </w:r>
      <w:r w:rsidRPr="00504CC4">
        <w:rPr>
          <w:color w:val="000000"/>
          <w:sz w:val="20"/>
          <w:lang w:val="ru-RU"/>
        </w:rPr>
        <w:lastRenderedPageBreak/>
        <w:t>государственную адресную социальную помощь, в которых сренедушевой доход ниже величины прожиточного миниума);</w:t>
      </w:r>
    </w:p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6)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7) копия решения коллегиального органа управления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9) копия медицинского заключения психолого-медиго-педагогической консультации – для детей с ограниченными возможностями;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10) справка о состоянии здоровья (медицинский папорт) с приложением флюроснимка услугополучателя (при наличии)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При приеме документов услугодатель выдает услугополучателю расписку о приеме соответствующих документов с указанием: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номера и даты приема запроса;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вида запрашиваемой государственной услуги;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количества и названия приложенных документов;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даты (времени) и места выдачи документов;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фамилии, имени, а также отчества (при наличии) работника услугодателя, принявшего заявление;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фамилии, имени, а также отчества (при наличии) услугополучателя и его контактных телефонов.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5" w:name="z326"/>
      <w:r w:rsidRPr="00504CC4">
        <w:rPr>
          <w:b/>
          <w:color w:val="000000"/>
          <w:lang w:val="ru-RU"/>
        </w:rPr>
        <w:t xml:space="preserve"> 3. Порядок обжалования решений, действий (бездействия) местных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исполнительных органов областей, города республиканского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значения, столицы, районов, городов областного значения, а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также услугодателей и (или) их должностных лиц по вопросам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оказания государственных услуг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6" w:name="z327"/>
      <w:bookmarkEnd w:id="15"/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10.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12 настоящего стандарта государственной услуги.</w:t>
      </w:r>
    </w:p>
    <w:bookmarkEnd w:id="16"/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Жалоба подается в письменной форме по почте либо нарочно через канцелярию услугодателя или акимата.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C3152" w:rsidRPr="00504CC4" w:rsidRDefault="000C3152" w:rsidP="000C3152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504CC4">
        <w:rPr>
          <w:color w:val="000000"/>
          <w:sz w:val="20"/>
          <w:lang w:val="ru-RU"/>
        </w:rPr>
        <w:t>Информацию о порядке обжалования действий (бездействия) услугодателя и (или) его должностных лиц можно получить по телефону Единого контакт-центра по вопросам оказания государственных услуг "1414".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7" w:name="z328"/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11.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8" w:name="z329"/>
      <w:bookmarkEnd w:id="17"/>
      <w:r w:rsidRPr="00504CC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государственной услуги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19" w:name="z330"/>
      <w:bookmarkEnd w:id="18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12. Адреса мест оказания государственной услуги размещены на интернет-ресурсе Министерства </w:t>
      </w:r>
      <w:r>
        <w:rPr>
          <w:color w:val="000000"/>
          <w:sz w:val="20"/>
        </w:rPr>
        <w:t>www</w:t>
      </w:r>
      <w:r w:rsidRPr="00504CC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504CC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504CC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504CC4">
        <w:rPr>
          <w:color w:val="000000"/>
          <w:sz w:val="20"/>
          <w:lang w:val="ru-RU"/>
        </w:rPr>
        <w:t>.</w:t>
      </w:r>
    </w:p>
    <w:p w:rsidR="000C3152" w:rsidRPr="00504CC4" w:rsidRDefault="000C3152" w:rsidP="000C3152">
      <w:pPr>
        <w:spacing w:after="0"/>
        <w:rPr>
          <w:lang w:val="ru-RU"/>
        </w:rPr>
      </w:pPr>
      <w:bookmarkStart w:id="20" w:name="z331"/>
      <w:bookmarkEnd w:id="19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13. Контактные телефоны справочных служб услугодателя по вопросам оказания государственной услуги размещены на интернет-ресурсах Министерства </w:t>
      </w:r>
      <w:r>
        <w:rPr>
          <w:color w:val="000000"/>
          <w:sz w:val="20"/>
        </w:rPr>
        <w:t>www</w:t>
      </w:r>
      <w:r w:rsidRPr="00504CC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504CC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504CC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504CC4">
        <w:rPr>
          <w:color w:val="000000"/>
          <w:sz w:val="20"/>
          <w:lang w:val="ru-RU"/>
        </w:rPr>
        <w:t xml:space="preserve">, услугодателя </w:t>
      </w:r>
      <w:r>
        <w:rPr>
          <w:color w:val="000000"/>
          <w:sz w:val="20"/>
        </w:rPr>
        <w:t>www</w:t>
      </w:r>
      <w:r w:rsidRPr="00504CC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bala</w:t>
      </w:r>
      <w:r w:rsidRPr="00504CC4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kkk</w:t>
      </w:r>
      <w:r w:rsidRPr="00504CC4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504CC4">
        <w:rPr>
          <w:color w:val="000000"/>
          <w:sz w:val="20"/>
          <w:lang w:val="ru-RU"/>
        </w:rPr>
        <w:t>. Единый контакт-центр по вопросам оказания государственных услуг "1414".</w:t>
      </w:r>
    </w:p>
    <w:bookmarkEnd w:id="20"/>
    <w:p w:rsidR="000C3152" w:rsidRPr="00504CC4" w:rsidRDefault="000C3152" w:rsidP="000C3152">
      <w:pPr>
        <w:spacing w:after="0"/>
        <w:rPr>
          <w:lang w:val="ru-RU"/>
        </w:rPr>
      </w:pPr>
      <w:r w:rsidRPr="00504CC4">
        <w:rPr>
          <w:lang w:val="ru-RU"/>
        </w:rPr>
        <w:br/>
      </w:r>
      <w:r w:rsidRPr="00504CC4">
        <w:rPr>
          <w:lang w:val="ru-RU"/>
        </w:rPr>
        <w:br/>
      </w:r>
    </w:p>
    <w:p w:rsidR="000C3152" w:rsidRPr="00504CC4" w:rsidRDefault="000C3152" w:rsidP="000C3152">
      <w:pPr>
        <w:pStyle w:val="disclaimer"/>
        <w:rPr>
          <w:lang w:val="ru-RU"/>
        </w:rPr>
      </w:pPr>
      <w:r w:rsidRPr="00504CC4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82217A" w:rsidRPr="000C3152" w:rsidRDefault="0082217A" w:rsidP="000C3152">
      <w:pPr>
        <w:rPr>
          <w:szCs w:val="24"/>
          <w:lang w:val="ru-RU"/>
        </w:rPr>
      </w:pPr>
    </w:p>
    <w:sectPr w:rsidR="0082217A" w:rsidRPr="000C3152" w:rsidSect="00EF52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2217A"/>
    <w:rsid w:val="0000061B"/>
    <w:rsid w:val="00001E63"/>
    <w:rsid w:val="000C3152"/>
    <w:rsid w:val="0082217A"/>
    <w:rsid w:val="00874020"/>
    <w:rsid w:val="00AF7BFC"/>
    <w:rsid w:val="00D4160E"/>
    <w:rsid w:val="00F0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2217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2217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82217A"/>
    <w:pPr>
      <w:jc w:val="center"/>
    </w:pPr>
    <w:rPr>
      <w:sz w:val="18"/>
      <w:szCs w:val="18"/>
    </w:rPr>
  </w:style>
  <w:style w:type="paragraph" w:customStyle="1" w:styleId="DocDefaults">
    <w:name w:val="DocDefaults"/>
    <w:rsid w:val="0082217A"/>
  </w:style>
  <w:style w:type="paragraph" w:styleId="ad">
    <w:name w:val="Balloon Text"/>
    <w:basedOn w:val="a"/>
    <w:link w:val="ae"/>
    <w:uiPriority w:val="99"/>
    <w:semiHidden/>
    <w:unhideWhenUsed/>
    <w:rsid w:val="00D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160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1886</Words>
  <Characters>10751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нр</cp:lastModifiedBy>
  <cp:revision>7</cp:revision>
  <cp:lastPrinted>2015-01-08T18:05:00Z</cp:lastPrinted>
  <dcterms:created xsi:type="dcterms:W3CDTF">2014-07-23T15:48:00Z</dcterms:created>
  <dcterms:modified xsi:type="dcterms:W3CDTF">2017-06-20T16:38:00Z</dcterms:modified>
</cp:coreProperties>
</file>